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53813">
      <w:pPr>
        <w:widowControl/>
        <w:jc w:val="center"/>
        <w:rPr>
          <w:rFonts w:hint="eastAsia" w:ascii="仿宋" w:hAnsi="仿宋" w:eastAsia="仿宋" w:cs="微软雅黑"/>
          <w:b/>
          <w:bCs/>
          <w:color w:val="333333"/>
          <w:kern w:val="0"/>
          <w:sz w:val="32"/>
          <w:szCs w:val="32"/>
          <w:shd w:val="clear" w:color="auto" w:fill="FFFFFF"/>
        </w:rPr>
      </w:pPr>
      <w:r>
        <w:rPr>
          <w:rFonts w:hint="eastAsia" w:ascii="仿宋" w:hAnsi="仿宋" w:eastAsia="仿宋" w:cs="微软雅黑"/>
          <w:b/>
          <w:bCs/>
          <w:color w:val="333333"/>
          <w:kern w:val="0"/>
          <w:sz w:val="32"/>
          <w:szCs w:val="32"/>
          <w:shd w:val="clear" w:color="auto" w:fill="FFFFFF"/>
          <w:lang w:val="en-US" w:eastAsia="zh-CN"/>
        </w:rPr>
        <w:t>洛阳市东方人民医院</w:t>
      </w:r>
      <w:r>
        <w:rPr>
          <w:rFonts w:hint="eastAsia" w:ascii="仿宋" w:hAnsi="仿宋" w:eastAsia="仿宋" w:cs="微软雅黑"/>
          <w:b/>
          <w:bCs/>
          <w:color w:val="333333"/>
          <w:kern w:val="0"/>
          <w:sz w:val="32"/>
          <w:szCs w:val="32"/>
          <w:shd w:val="clear" w:color="auto" w:fill="FFFFFF"/>
          <w:lang w:eastAsia="zh-CN"/>
        </w:rPr>
        <w:t>“</w:t>
      </w:r>
      <w:r>
        <w:rPr>
          <w:rFonts w:hint="eastAsia" w:ascii="仿宋" w:hAnsi="仿宋" w:eastAsia="仿宋" w:cs="微软雅黑"/>
          <w:b/>
          <w:bCs/>
          <w:color w:val="333333"/>
          <w:kern w:val="0"/>
          <w:sz w:val="32"/>
          <w:szCs w:val="32"/>
          <w:shd w:val="clear" w:color="auto" w:fill="FFFFFF"/>
        </w:rPr>
        <w:t>医保影像云建设</w:t>
      </w:r>
      <w:r>
        <w:rPr>
          <w:rFonts w:hint="eastAsia" w:ascii="仿宋" w:hAnsi="仿宋" w:eastAsia="仿宋" w:cs="微软雅黑"/>
          <w:b/>
          <w:bCs/>
          <w:color w:val="333333"/>
          <w:kern w:val="0"/>
          <w:sz w:val="32"/>
          <w:szCs w:val="32"/>
          <w:shd w:val="clear" w:color="auto" w:fill="FFFFFF"/>
          <w:lang w:eastAsia="zh-CN"/>
        </w:rPr>
        <w:t>”</w:t>
      </w:r>
      <w:r>
        <w:rPr>
          <w:rFonts w:hint="eastAsia" w:ascii="仿宋" w:hAnsi="仿宋" w:eastAsia="仿宋" w:cs="微软雅黑"/>
          <w:b/>
          <w:bCs/>
          <w:color w:val="333333"/>
          <w:kern w:val="0"/>
          <w:sz w:val="32"/>
          <w:szCs w:val="32"/>
          <w:shd w:val="clear" w:color="auto" w:fill="FFFFFF"/>
          <w:lang w:val="en-US" w:eastAsia="zh-CN"/>
        </w:rPr>
        <w:t>项目</w:t>
      </w:r>
      <w:r>
        <w:rPr>
          <w:rFonts w:hint="eastAsia" w:ascii="仿宋" w:hAnsi="仿宋" w:eastAsia="仿宋" w:cs="微软雅黑"/>
          <w:b/>
          <w:bCs/>
          <w:color w:val="333333"/>
          <w:kern w:val="0"/>
          <w:sz w:val="32"/>
          <w:szCs w:val="32"/>
          <w:shd w:val="clear" w:color="auto" w:fill="FFFFFF"/>
        </w:rPr>
        <w:t>采购需求</w:t>
      </w:r>
    </w:p>
    <w:p w14:paraId="64C1EE64">
      <w:pPr>
        <w:widowControl/>
        <w:jc w:val="left"/>
        <w:rPr>
          <w:rFonts w:ascii="仿宋" w:hAnsi="仿宋" w:eastAsia="仿宋" w:cs="微软雅黑"/>
          <w:color w:val="333333"/>
          <w:kern w:val="0"/>
          <w:sz w:val="28"/>
          <w:szCs w:val="28"/>
          <w:shd w:val="clear" w:color="auto" w:fill="FFFFFF"/>
        </w:rPr>
      </w:pPr>
      <w:r>
        <w:rPr>
          <w:rFonts w:hint="eastAsia" w:ascii="仿宋" w:hAnsi="仿宋" w:eastAsia="仿宋" w:cs="微软雅黑"/>
          <w:color w:val="333333"/>
          <w:kern w:val="0"/>
          <w:sz w:val="28"/>
          <w:szCs w:val="28"/>
          <w:shd w:val="clear" w:color="auto" w:fill="FFFFFF"/>
        </w:rPr>
        <w:t>一、需满足政策要求：</w:t>
      </w:r>
    </w:p>
    <w:p w14:paraId="19AEDC0C">
      <w:pPr>
        <w:widowControl/>
        <w:ind w:firstLine="560" w:firstLineChars="200"/>
        <w:jc w:val="left"/>
        <w:rPr>
          <w:rFonts w:ascii="仿宋" w:hAnsi="仿宋" w:eastAsia="仿宋" w:cs="微软雅黑"/>
          <w:color w:val="333333"/>
          <w:kern w:val="0"/>
          <w:sz w:val="28"/>
          <w:szCs w:val="28"/>
          <w:shd w:val="clear" w:color="auto" w:fill="FFFFFF"/>
        </w:rPr>
      </w:pPr>
      <w:r>
        <w:rPr>
          <w:rFonts w:ascii="仿宋" w:hAnsi="仿宋" w:eastAsia="仿宋" w:cs="微软雅黑"/>
          <w:color w:val="333333"/>
          <w:kern w:val="0"/>
          <w:sz w:val="28"/>
          <w:szCs w:val="28"/>
          <w:shd w:val="clear" w:color="auto" w:fill="FFFFFF"/>
        </w:rPr>
        <w:t>1、</w:t>
      </w:r>
      <w:r>
        <w:rPr>
          <w:rFonts w:hint="eastAsia" w:ascii="仿宋" w:hAnsi="仿宋" w:eastAsia="仿宋" w:cs="微软雅黑"/>
          <w:color w:val="333333"/>
          <w:kern w:val="0"/>
          <w:sz w:val="28"/>
          <w:szCs w:val="28"/>
          <w:shd w:val="clear" w:color="auto" w:fill="FFFFFF"/>
        </w:rPr>
        <w:t>《国家医疗保障局办公室关于开展医保影</w:t>
      </w:r>
      <w:bookmarkStart w:id="0" w:name="_GoBack"/>
      <w:bookmarkEnd w:id="0"/>
      <w:r>
        <w:rPr>
          <w:rFonts w:hint="eastAsia" w:ascii="仿宋" w:hAnsi="仿宋" w:eastAsia="仿宋" w:cs="微软雅黑"/>
          <w:color w:val="333333"/>
          <w:kern w:val="0"/>
          <w:sz w:val="28"/>
          <w:szCs w:val="28"/>
          <w:shd w:val="clear" w:color="auto" w:fill="FFFFFF"/>
        </w:rPr>
        <w:t>像云索引上传试点工作的通知》</w:t>
      </w:r>
      <w:r>
        <w:rPr>
          <w:rFonts w:ascii="仿宋" w:hAnsi="仿宋" w:eastAsia="仿宋" w:cs="微软雅黑"/>
          <w:color w:val="333333"/>
          <w:kern w:val="0"/>
          <w:sz w:val="28"/>
          <w:szCs w:val="28"/>
          <w:shd w:val="clear" w:color="auto" w:fill="FFFFFF"/>
        </w:rPr>
        <w:t>(医保办函〔2025〕27号)</w:t>
      </w:r>
      <w:r>
        <w:rPr>
          <w:rFonts w:hint="eastAsia" w:ascii="仿宋" w:hAnsi="仿宋" w:eastAsia="仿宋" w:cs="微软雅黑"/>
          <w:color w:val="333333"/>
          <w:kern w:val="0"/>
          <w:sz w:val="28"/>
          <w:szCs w:val="28"/>
          <w:shd w:val="clear" w:color="auto" w:fill="FFFFFF"/>
        </w:rPr>
        <w:t>；</w:t>
      </w:r>
    </w:p>
    <w:p w14:paraId="287E2696">
      <w:pPr>
        <w:widowControl/>
        <w:ind w:firstLine="560" w:firstLineChars="200"/>
        <w:jc w:val="left"/>
        <w:rPr>
          <w:rFonts w:ascii="仿宋" w:hAnsi="仿宋" w:eastAsia="仿宋" w:cs="微软雅黑"/>
          <w:color w:val="333333"/>
          <w:kern w:val="0"/>
          <w:sz w:val="28"/>
          <w:szCs w:val="28"/>
          <w:shd w:val="clear" w:color="auto" w:fill="FFFFFF"/>
        </w:rPr>
      </w:pPr>
      <w:r>
        <w:rPr>
          <w:rFonts w:hint="eastAsia" w:ascii="仿宋" w:hAnsi="仿宋" w:eastAsia="仿宋" w:cs="微软雅黑"/>
          <w:color w:val="333333"/>
          <w:kern w:val="0"/>
          <w:sz w:val="28"/>
          <w:szCs w:val="28"/>
          <w:shd w:val="clear" w:color="auto" w:fill="FFFFFF"/>
        </w:rPr>
        <w:t>2、</w:t>
      </w:r>
      <w:r>
        <w:rPr>
          <w:rFonts w:hint="eastAsia" w:ascii="仿宋" w:hAnsi="仿宋" w:eastAsia="仿宋" w:cs="微软雅黑"/>
          <w:color w:val="333333"/>
          <w:sz w:val="28"/>
          <w:szCs w:val="28"/>
          <w:shd w:val="clear" w:color="auto" w:fill="FFFFFF"/>
        </w:rPr>
        <w:t>《河南省医疗保障局关于全面推进医保影像云建设应用工作的通知》（洛医保【2</w:t>
      </w:r>
      <w:r>
        <w:rPr>
          <w:rFonts w:ascii="仿宋" w:hAnsi="仿宋" w:eastAsia="仿宋" w:cs="微软雅黑"/>
          <w:color w:val="333333"/>
          <w:sz w:val="28"/>
          <w:szCs w:val="28"/>
          <w:shd w:val="clear" w:color="auto" w:fill="FFFFFF"/>
        </w:rPr>
        <w:t>025</w:t>
      </w:r>
      <w:r>
        <w:rPr>
          <w:rFonts w:hint="eastAsia" w:ascii="仿宋" w:hAnsi="仿宋" w:eastAsia="仿宋" w:cs="微软雅黑"/>
          <w:color w:val="333333"/>
          <w:sz w:val="28"/>
          <w:szCs w:val="28"/>
          <w:shd w:val="clear" w:color="auto" w:fill="FFFFFF"/>
        </w:rPr>
        <w:t>】3</w:t>
      </w:r>
      <w:r>
        <w:rPr>
          <w:rFonts w:ascii="仿宋" w:hAnsi="仿宋" w:eastAsia="仿宋" w:cs="微软雅黑"/>
          <w:color w:val="333333"/>
          <w:sz w:val="28"/>
          <w:szCs w:val="28"/>
          <w:shd w:val="clear" w:color="auto" w:fill="FFFFFF"/>
        </w:rPr>
        <w:t>9</w:t>
      </w:r>
      <w:r>
        <w:rPr>
          <w:rFonts w:hint="eastAsia" w:ascii="仿宋" w:hAnsi="仿宋" w:eastAsia="仿宋" w:cs="微软雅黑"/>
          <w:color w:val="333333"/>
          <w:sz w:val="28"/>
          <w:szCs w:val="28"/>
          <w:shd w:val="clear" w:color="auto" w:fill="FFFFFF"/>
        </w:rPr>
        <w:t>号）</w:t>
      </w:r>
      <w:r>
        <w:rPr>
          <w:rFonts w:ascii="仿宋" w:hAnsi="仿宋" w:eastAsia="仿宋" w:cs="微软雅黑"/>
          <w:color w:val="333333"/>
          <w:kern w:val="0"/>
          <w:sz w:val="28"/>
          <w:szCs w:val="28"/>
          <w:shd w:val="clear" w:color="auto" w:fill="FFFFFF"/>
        </w:rPr>
        <w:t>。</w:t>
      </w:r>
    </w:p>
    <w:p w14:paraId="159DA3CB">
      <w:pPr>
        <w:pStyle w:val="2"/>
        <w:widowControl/>
        <w:shd w:val="clear" w:color="auto" w:fill="FFFFFF"/>
        <w:spacing w:after="135" w:line="27" w:lineRule="atLeast"/>
        <w:rPr>
          <w:rFonts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二、主要改造内容：</w:t>
      </w:r>
    </w:p>
    <w:p w14:paraId="582DA6D7">
      <w:pPr>
        <w:pStyle w:val="2"/>
        <w:widowControl/>
        <w:shd w:val="clear" w:color="auto" w:fill="FFFFFF"/>
        <w:spacing w:after="135" w:line="27" w:lineRule="atLeast"/>
        <w:ind w:firstLine="560" w:firstLineChars="200"/>
        <w:rPr>
          <w:rFonts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依托省医疗保障信息平台和省全民健康信息平台医检互认系统</w:t>
      </w:r>
      <w:r>
        <w:rPr>
          <w:rFonts w:ascii="仿宋" w:hAnsi="仿宋" w:eastAsia="仿宋" w:cs="微软雅黑"/>
          <w:color w:val="333333"/>
          <w:sz w:val="28"/>
          <w:szCs w:val="28"/>
          <w:shd w:val="clear" w:color="auto" w:fill="FFFFFF"/>
        </w:rPr>
        <w:t>(以下简称省医检互认系统)，建设部署影像检查数据存储上传和共享体系。</w:t>
      </w:r>
      <w:r>
        <w:rPr>
          <w:rFonts w:hint="eastAsia" w:ascii="仿宋" w:hAnsi="仿宋" w:eastAsia="仿宋" w:cs="微软雅黑"/>
          <w:color w:val="333333"/>
          <w:sz w:val="28"/>
          <w:szCs w:val="28"/>
          <w:shd w:val="clear" w:color="auto" w:fill="FFFFFF"/>
        </w:rPr>
        <w:t>开展影像资料</w:t>
      </w:r>
      <w:r>
        <w:rPr>
          <w:rFonts w:ascii="仿宋" w:hAnsi="仿宋" w:eastAsia="仿宋" w:cs="微软雅黑"/>
          <w:color w:val="333333"/>
          <w:sz w:val="28"/>
          <w:szCs w:val="28"/>
          <w:shd w:val="clear" w:color="auto" w:fill="FFFFFF"/>
        </w:rPr>
        <w:t>(包括原始影像数据、“医保影像云索引”及数据集)上传，实现影像检查结果数据跨区域、跨部门共享和跨医疗机构互认，切实减轻患者看病就医负担。</w:t>
      </w:r>
    </w:p>
    <w:p w14:paraId="6B3D037C">
      <w:pPr>
        <w:pStyle w:val="2"/>
        <w:widowControl/>
        <w:shd w:val="clear" w:color="auto" w:fill="FFFFFF"/>
        <w:spacing w:after="135" w:line="27" w:lineRule="atLeast"/>
        <w:ind w:firstLine="560" w:firstLineChars="200"/>
        <w:rPr>
          <w:rFonts w:ascii="仿宋" w:hAnsi="仿宋" w:eastAsia="仿宋" w:cs="微软雅黑"/>
          <w:color w:val="333333"/>
          <w:sz w:val="28"/>
          <w:szCs w:val="28"/>
          <w:shd w:val="clear" w:color="auto" w:fill="FFFFFF"/>
        </w:rPr>
      </w:pPr>
      <w:r>
        <w:rPr>
          <w:rFonts w:ascii="仿宋" w:hAnsi="仿宋" w:eastAsia="仿宋" w:cs="微软雅黑"/>
          <w:color w:val="333333"/>
          <w:sz w:val="28"/>
          <w:szCs w:val="28"/>
          <w:shd w:val="clear" w:color="auto" w:fill="FFFFFF"/>
        </w:rPr>
        <w:t>(一)系统建设。在省医保信息平台部署医保影像云索引共享中心，通过省医保信息平台与省医检互认系统总对总对接的方式，实现医保影像数据跨省共享与互认。</w:t>
      </w:r>
    </w:p>
    <w:p w14:paraId="597A1530">
      <w:pPr>
        <w:pStyle w:val="2"/>
        <w:widowControl/>
        <w:shd w:val="clear" w:color="auto" w:fill="FFFFFF"/>
        <w:spacing w:after="135" w:line="27" w:lineRule="atLeast"/>
        <w:ind w:firstLine="560" w:firstLineChars="200"/>
        <w:rPr>
          <w:rFonts w:ascii="仿宋" w:hAnsi="仿宋" w:eastAsia="仿宋" w:cs="微软雅黑"/>
          <w:color w:val="333333"/>
          <w:sz w:val="28"/>
          <w:szCs w:val="28"/>
          <w:shd w:val="clear" w:color="auto" w:fill="FFFFFF"/>
        </w:rPr>
      </w:pPr>
      <w:r>
        <w:rPr>
          <w:rFonts w:ascii="仿宋" w:hAnsi="仿宋" w:eastAsia="仿宋" w:cs="微软雅黑"/>
          <w:color w:val="333333"/>
          <w:sz w:val="28"/>
          <w:szCs w:val="28"/>
          <w:shd w:val="clear" w:color="auto" w:fill="FFFFFF"/>
        </w:rPr>
        <w:t>(二)</w:t>
      </w:r>
      <w:r>
        <w:rPr>
          <w:rFonts w:hint="eastAsia" w:ascii="仿宋" w:hAnsi="仿宋" w:eastAsia="仿宋" w:cs="微软雅黑"/>
          <w:color w:val="333333"/>
          <w:sz w:val="28"/>
          <w:szCs w:val="28"/>
          <w:shd w:val="clear" w:color="auto" w:fill="FFFFFF"/>
        </w:rPr>
        <w:t>完成</w:t>
      </w:r>
      <w:r>
        <w:rPr>
          <w:rFonts w:ascii="仿宋" w:hAnsi="仿宋" w:eastAsia="仿宋" w:cs="微软雅黑"/>
          <w:color w:val="333333"/>
          <w:sz w:val="28"/>
          <w:szCs w:val="28"/>
          <w:shd w:val="clear" w:color="auto" w:fill="FFFFFF"/>
        </w:rPr>
        <w:t>《河南省医检互认系统数据接口标准》要求</w:t>
      </w:r>
      <w:r>
        <w:rPr>
          <w:rFonts w:hint="eastAsia" w:ascii="仿宋" w:hAnsi="仿宋" w:eastAsia="仿宋" w:cs="微软雅黑"/>
          <w:color w:val="333333"/>
          <w:sz w:val="28"/>
          <w:szCs w:val="28"/>
          <w:shd w:val="clear" w:color="auto" w:fill="FFFFFF"/>
        </w:rPr>
        <w:t>的接口改造，能让医院对</w:t>
      </w:r>
      <w:r>
        <w:rPr>
          <w:rFonts w:ascii="仿宋" w:hAnsi="仿宋" w:eastAsia="仿宋" w:cs="微软雅黑"/>
          <w:color w:val="333333"/>
          <w:sz w:val="28"/>
          <w:szCs w:val="28"/>
          <w:shd w:val="clear" w:color="auto" w:fill="FFFFFF"/>
        </w:rPr>
        <w:t>影像资料及时、准确、规范上传至省医检互认系统。按照《河南省医疗保障信息平台定点医药机构接口规范》要求，</w:t>
      </w:r>
      <w:r>
        <w:rPr>
          <w:rFonts w:hint="eastAsia" w:ascii="仿宋" w:hAnsi="仿宋" w:eastAsia="仿宋" w:cs="微软雅黑"/>
          <w:color w:val="333333"/>
          <w:sz w:val="28"/>
          <w:szCs w:val="28"/>
          <w:shd w:val="clear" w:color="auto" w:fill="FFFFFF"/>
        </w:rPr>
        <w:t>能让医院满足</w:t>
      </w:r>
      <w:r>
        <w:rPr>
          <w:rFonts w:ascii="仿宋" w:hAnsi="仿宋" w:eastAsia="仿宋" w:cs="微软雅黑"/>
          <w:color w:val="333333"/>
          <w:sz w:val="28"/>
          <w:szCs w:val="28"/>
          <w:shd w:val="clear" w:color="auto" w:fill="FFFFFF"/>
        </w:rPr>
        <w:t>通过省医保影像云索引共享中心实现跨省影像调阅。</w:t>
      </w:r>
      <w:r>
        <w:rPr>
          <w:rFonts w:hint="eastAsia" w:ascii="仿宋" w:hAnsi="仿宋" w:eastAsia="仿宋" w:cs="微软雅黑"/>
          <w:color w:val="333333"/>
          <w:sz w:val="28"/>
          <w:szCs w:val="28"/>
          <w:shd w:val="clear" w:color="auto" w:fill="FFFFFF"/>
        </w:rPr>
        <w:t>具体包括：</w:t>
      </w:r>
    </w:p>
    <w:p w14:paraId="6BA235AA">
      <w:pPr>
        <w:pStyle w:val="2"/>
        <w:widowControl/>
        <w:shd w:val="clear" w:color="auto" w:fill="FFFFFF"/>
        <w:spacing w:after="135" w:line="27" w:lineRule="atLeast"/>
        <w:ind w:firstLine="560" w:firstLineChars="200"/>
        <w:rPr>
          <w:rFonts w:ascii="仿宋" w:hAnsi="仿宋" w:eastAsia="仿宋" w:cs="微软雅黑"/>
          <w:color w:val="333333"/>
          <w:sz w:val="28"/>
          <w:szCs w:val="28"/>
          <w:shd w:val="clear" w:color="auto" w:fill="FFFFFF"/>
        </w:rPr>
      </w:pPr>
      <w:r>
        <w:rPr>
          <w:rFonts w:ascii="仿宋" w:hAnsi="仿宋" w:eastAsia="仿宋" w:cs="微软雅黑"/>
          <w:color w:val="333333"/>
          <w:sz w:val="28"/>
          <w:szCs w:val="28"/>
          <w:shd w:val="clear" w:color="auto" w:fill="FFFFFF"/>
        </w:rPr>
        <w:t>1</w:t>
      </w:r>
      <w:r>
        <w:rPr>
          <w:rFonts w:hint="eastAsia" w:ascii="仿宋" w:hAnsi="仿宋" w:eastAsia="仿宋" w:cs="微软雅黑"/>
          <w:color w:val="333333"/>
          <w:sz w:val="28"/>
          <w:szCs w:val="28"/>
          <w:shd w:val="clear" w:color="auto" w:fill="FFFFFF"/>
        </w:rPr>
        <w:t>.</w:t>
      </w:r>
      <w:r>
        <w:rPr>
          <w:rFonts w:ascii="仿宋" w:hAnsi="仿宋" w:eastAsia="仿宋" w:cs="微软雅黑"/>
          <w:color w:val="333333"/>
          <w:sz w:val="28"/>
          <w:szCs w:val="28"/>
          <w:shd w:val="clear" w:color="auto" w:fill="FFFFFF"/>
        </w:rPr>
        <w:t>系统改造联调。</w:t>
      </w:r>
      <w:r>
        <w:rPr>
          <w:rFonts w:hint="eastAsia" w:ascii="仿宋" w:hAnsi="仿宋" w:eastAsia="仿宋" w:cs="微软雅黑"/>
          <w:color w:val="333333"/>
          <w:sz w:val="28"/>
          <w:szCs w:val="28"/>
          <w:shd w:val="clear" w:color="auto" w:fill="FFFFFF"/>
        </w:rPr>
        <w:t>需按照要求对院内系统进行改造对接，实现影像资料及时、准确、规范上传至省医检互认系统，确认将医保影像云索引及数据集上传至省医保信息平台。</w:t>
      </w:r>
    </w:p>
    <w:p w14:paraId="551980BB">
      <w:pPr>
        <w:pStyle w:val="2"/>
        <w:widowControl/>
        <w:shd w:val="clear" w:color="auto" w:fill="FFFFFF"/>
        <w:spacing w:after="135" w:line="27" w:lineRule="atLeast"/>
        <w:ind w:firstLine="560" w:firstLineChars="200"/>
        <w:rPr>
          <w:rFonts w:ascii="仿宋" w:hAnsi="仿宋" w:eastAsia="仿宋" w:cs="微软雅黑"/>
          <w:color w:val="333333"/>
          <w:sz w:val="28"/>
          <w:szCs w:val="28"/>
          <w:shd w:val="clear" w:color="auto" w:fill="FFFFFF"/>
        </w:rPr>
      </w:pPr>
      <w:r>
        <w:rPr>
          <w:rFonts w:ascii="仿宋" w:hAnsi="仿宋" w:eastAsia="仿宋" w:cs="微软雅黑"/>
          <w:color w:val="333333"/>
          <w:sz w:val="28"/>
          <w:szCs w:val="28"/>
          <w:shd w:val="clear" w:color="auto" w:fill="FFFFFF"/>
        </w:rPr>
        <w:t>2</w:t>
      </w:r>
      <w:r>
        <w:rPr>
          <w:rFonts w:hint="eastAsia" w:ascii="仿宋" w:hAnsi="仿宋" w:eastAsia="仿宋" w:cs="微软雅黑"/>
          <w:color w:val="333333"/>
          <w:sz w:val="28"/>
          <w:szCs w:val="28"/>
          <w:shd w:val="clear" w:color="auto" w:fill="FFFFFF"/>
        </w:rPr>
        <w:t>.</w:t>
      </w:r>
      <w:r>
        <w:rPr>
          <w:rFonts w:ascii="仿宋" w:hAnsi="仿宋" w:eastAsia="仿宋" w:cs="微软雅黑"/>
          <w:color w:val="333333"/>
          <w:sz w:val="28"/>
          <w:szCs w:val="28"/>
          <w:shd w:val="clear" w:color="auto" w:fill="FFFFFF"/>
        </w:rPr>
        <w:t>影像资料上传。</w:t>
      </w:r>
      <w:r>
        <w:rPr>
          <w:rFonts w:hint="eastAsia" w:ascii="仿宋" w:hAnsi="仿宋" w:eastAsia="仿宋" w:cs="微软雅黑"/>
          <w:color w:val="333333"/>
          <w:sz w:val="28"/>
          <w:szCs w:val="28"/>
          <w:shd w:val="clear" w:color="auto" w:fill="FFFFFF"/>
        </w:rPr>
        <w:t>配合医院</w:t>
      </w:r>
      <w:r>
        <w:rPr>
          <w:rFonts w:ascii="仿宋" w:hAnsi="仿宋" w:eastAsia="仿宋" w:cs="微软雅黑"/>
          <w:color w:val="333333"/>
          <w:sz w:val="28"/>
          <w:szCs w:val="28"/>
          <w:shd w:val="clear" w:color="auto" w:fill="FFFFFF"/>
        </w:rPr>
        <w:t>按照要求影像数据及索引数据上传至省医检互认系统。</w:t>
      </w:r>
    </w:p>
    <w:p w14:paraId="637A838E">
      <w:pPr>
        <w:pStyle w:val="2"/>
        <w:widowControl/>
        <w:shd w:val="clear" w:color="auto" w:fill="FFFFFF"/>
        <w:spacing w:after="135" w:line="27" w:lineRule="atLeast"/>
        <w:ind w:firstLine="560" w:firstLineChars="200"/>
        <w:rPr>
          <w:rFonts w:ascii="仿宋" w:hAnsi="仿宋" w:eastAsia="仿宋" w:cs="微软雅黑"/>
          <w:color w:val="333333"/>
          <w:sz w:val="28"/>
          <w:szCs w:val="28"/>
          <w:shd w:val="clear" w:color="auto" w:fill="FFFFFF"/>
        </w:rPr>
      </w:pPr>
      <w:r>
        <w:rPr>
          <w:rFonts w:ascii="仿宋" w:hAnsi="仿宋" w:eastAsia="仿宋" w:cs="微软雅黑"/>
          <w:color w:val="333333"/>
          <w:sz w:val="28"/>
          <w:szCs w:val="28"/>
          <w:shd w:val="clear" w:color="auto" w:fill="FFFFFF"/>
        </w:rPr>
        <w:t>3</w:t>
      </w:r>
      <w:r>
        <w:rPr>
          <w:rFonts w:hint="eastAsia" w:ascii="仿宋" w:hAnsi="仿宋" w:eastAsia="仿宋" w:cs="微软雅黑"/>
          <w:color w:val="333333"/>
          <w:sz w:val="28"/>
          <w:szCs w:val="28"/>
          <w:shd w:val="clear" w:color="auto" w:fill="FFFFFF"/>
        </w:rPr>
        <w:t>.</w:t>
      </w:r>
      <w:r>
        <w:rPr>
          <w:rFonts w:ascii="仿宋" w:hAnsi="仿宋" w:eastAsia="仿宋" w:cs="微软雅黑"/>
          <w:color w:val="333333"/>
          <w:sz w:val="28"/>
          <w:szCs w:val="28"/>
          <w:shd w:val="clear" w:color="auto" w:fill="FFFFFF"/>
        </w:rPr>
        <w:t>数据清洗上传。对照原</w:t>
      </w:r>
      <w:r>
        <w:rPr>
          <w:rFonts w:hint="eastAsia" w:ascii="仿宋" w:hAnsi="仿宋" w:eastAsia="仿宋" w:cs="微软雅黑"/>
          <w:color w:val="333333"/>
          <w:sz w:val="28"/>
          <w:szCs w:val="28"/>
          <w:shd w:val="clear" w:color="auto" w:fill="FFFFFF"/>
        </w:rPr>
        <w:t>医院</w:t>
      </w:r>
      <w:r>
        <w:rPr>
          <w:rFonts w:ascii="仿宋" w:hAnsi="仿宋" w:eastAsia="仿宋" w:cs="微软雅黑"/>
          <w:color w:val="333333"/>
          <w:sz w:val="28"/>
          <w:szCs w:val="28"/>
          <w:shd w:val="clear" w:color="auto" w:fill="FFFFFF"/>
        </w:rPr>
        <w:t>服务项目编码，对</w:t>
      </w:r>
      <w:r>
        <w:rPr>
          <w:rFonts w:hint="eastAsia" w:ascii="仿宋" w:hAnsi="仿宋" w:eastAsia="仿宋" w:cs="微软雅黑"/>
          <w:color w:val="333333"/>
          <w:sz w:val="28"/>
          <w:szCs w:val="28"/>
          <w:shd w:val="clear" w:color="auto" w:fill="FFFFFF"/>
        </w:rPr>
        <w:t>需上传的</w:t>
      </w:r>
      <w:r>
        <w:rPr>
          <w:rFonts w:ascii="仿宋" w:hAnsi="仿宋" w:eastAsia="仿宋" w:cs="微软雅黑"/>
          <w:color w:val="333333"/>
          <w:sz w:val="28"/>
          <w:szCs w:val="28"/>
          <w:shd w:val="clear" w:color="auto" w:fill="FFFFFF"/>
        </w:rPr>
        <w:t>历史数据进行清洗，并按照要求上传至省医检互认系统。</w:t>
      </w:r>
    </w:p>
    <w:p w14:paraId="4A0AE693">
      <w:pPr>
        <w:pStyle w:val="2"/>
        <w:widowControl/>
        <w:shd w:val="clear" w:color="auto" w:fill="FFFFFF"/>
        <w:spacing w:after="135" w:line="27" w:lineRule="atLeast"/>
        <w:ind w:firstLine="560" w:firstLineChars="200"/>
        <w:rPr>
          <w:rFonts w:ascii="仿宋" w:hAnsi="仿宋" w:eastAsia="仿宋" w:cs="微软雅黑"/>
          <w:color w:val="333333"/>
          <w:sz w:val="28"/>
          <w:szCs w:val="28"/>
          <w:shd w:val="clear" w:color="auto" w:fill="FFFFFF"/>
        </w:rPr>
      </w:pPr>
      <w:r>
        <w:rPr>
          <w:rFonts w:ascii="仿宋" w:hAnsi="仿宋" w:eastAsia="仿宋" w:cs="微软雅黑"/>
          <w:color w:val="333333"/>
          <w:sz w:val="28"/>
          <w:szCs w:val="28"/>
          <w:shd w:val="clear" w:color="auto" w:fill="FFFFFF"/>
        </w:rPr>
        <w:t>4</w:t>
      </w:r>
      <w:r>
        <w:rPr>
          <w:rFonts w:hint="eastAsia" w:ascii="仿宋" w:hAnsi="仿宋" w:eastAsia="仿宋" w:cs="微软雅黑"/>
          <w:color w:val="333333"/>
          <w:sz w:val="28"/>
          <w:szCs w:val="28"/>
          <w:shd w:val="clear" w:color="auto" w:fill="FFFFFF"/>
        </w:rPr>
        <w:t>.</w:t>
      </w:r>
      <w:r>
        <w:rPr>
          <w:rFonts w:ascii="仿宋" w:hAnsi="仿宋" w:eastAsia="仿宋" w:cs="微软雅黑"/>
          <w:color w:val="333333"/>
          <w:sz w:val="28"/>
          <w:szCs w:val="28"/>
          <w:shd w:val="clear" w:color="auto" w:fill="FFFFFF"/>
        </w:rPr>
        <w:t>完成跨省调阅。</w:t>
      </w:r>
      <w:r>
        <w:rPr>
          <w:rFonts w:hint="eastAsia" w:ascii="仿宋" w:hAnsi="仿宋" w:eastAsia="仿宋" w:cs="微软雅黑"/>
          <w:color w:val="333333"/>
          <w:sz w:val="28"/>
          <w:szCs w:val="28"/>
          <w:shd w:val="clear" w:color="auto" w:fill="FFFFFF"/>
        </w:rPr>
        <w:t>实现医院</w:t>
      </w:r>
      <w:r>
        <w:rPr>
          <w:rFonts w:ascii="仿宋" w:hAnsi="仿宋" w:eastAsia="仿宋" w:cs="微软雅黑"/>
          <w:color w:val="333333"/>
          <w:sz w:val="28"/>
          <w:szCs w:val="28"/>
          <w:shd w:val="clear" w:color="auto" w:fill="FFFFFF"/>
        </w:rPr>
        <w:t>通过省医保影像云索引共享中心实现跨省影像调阅。</w:t>
      </w:r>
    </w:p>
    <w:p w14:paraId="7BB74464">
      <w:pPr>
        <w:pStyle w:val="2"/>
        <w:widowControl/>
        <w:shd w:val="clear" w:color="auto" w:fill="FFFFFF"/>
        <w:spacing w:after="135" w:line="27" w:lineRule="atLeast"/>
        <w:ind w:firstLine="560" w:firstLineChars="200"/>
        <w:rPr>
          <w:rFonts w:ascii="仿宋" w:hAnsi="仿宋" w:eastAsia="仿宋" w:cs="微软雅黑"/>
          <w:color w:val="333333"/>
          <w:sz w:val="28"/>
          <w:szCs w:val="28"/>
          <w:shd w:val="clear" w:color="auto" w:fill="FFFFFF"/>
        </w:rPr>
      </w:pPr>
      <w:r>
        <w:rPr>
          <w:rFonts w:ascii="仿宋" w:hAnsi="仿宋" w:eastAsia="仿宋" w:cs="微软雅黑"/>
          <w:color w:val="333333"/>
          <w:sz w:val="28"/>
          <w:szCs w:val="28"/>
          <w:shd w:val="clear" w:color="auto" w:fill="FFFFFF"/>
        </w:rPr>
        <w:t>(三)</w:t>
      </w:r>
      <w:r>
        <w:rPr>
          <w:rFonts w:hint="eastAsia" w:ascii="仿宋" w:hAnsi="仿宋" w:eastAsia="仿宋" w:cs="微软雅黑"/>
          <w:color w:val="333333"/>
          <w:sz w:val="28"/>
          <w:szCs w:val="28"/>
          <w:shd w:val="clear" w:color="auto" w:fill="FFFFFF"/>
        </w:rPr>
        <w:t>完成</w:t>
      </w:r>
      <w:r>
        <w:rPr>
          <w:rFonts w:ascii="仿宋" w:hAnsi="仿宋" w:eastAsia="仿宋" w:cs="微软雅黑"/>
          <w:color w:val="333333"/>
          <w:sz w:val="28"/>
          <w:szCs w:val="28"/>
          <w:shd w:val="clear" w:color="auto" w:fill="FFFFFF"/>
        </w:rPr>
        <w:t>平台存储</w:t>
      </w:r>
      <w:r>
        <w:rPr>
          <w:rFonts w:hint="eastAsia" w:ascii="仿宋" w:hAnsi="仿宋" w:eastAsia="仿宋" w:cs="微软雅黑"/>
          <w:color w:val="333333"/>
          <w:sz w:val="28"/>
          <w:szCs w:val="28"/>
          <w:shd w:val="clear" w:color="auto" w:fill="FFFFFF"/>
        </w:rPr>
        <w:t>数据调试、核对、问题处理</w:t>
      </w:r>
      <w:r>
        <w:rPr>
          <w:rFonts w:ascii="仿宋" w:hAnsi="仿宋" w:eastAsia="仿宋" w:cs="微软雅黑"/>
          <w:color w:val="333333"/>
          <w:sz w:val="28"/>
          <w:szCs w:val="28"/>
          <w:shd w:val="clear" w:color="auto" w:fill="FFFFFF"/>
        </w:rPr>
        <w:t>。省医检互认系统承担全省原始影像数据医保影像云索引及数据集的存储，数据存储时长不低于3年，并由省级节点对全省数据进行集中存储，</w:t>
      </w:r>
      <w:r>
        <w:rPr>
          <w:rFonts w:hint="eastAsia" w:ascii="仿宋" w:hAnsi="仿宋" w:eastAsia="仿宋" w:cs="微软雅黑"/>
          <w:color w:val="333333"/>
          <w:sz w:val="28"/>
          <w:szCs w:val="28"/>
          <w:shd w:val="clear" w:color="auto" w:fill="FFFFFF"/>
        </w:rPr>
        <w:t>负责对医院</w:t>
      </w:r>
      <w:r>
        <w:rPr>
          <w:rFonts w:ascii="仿宋" w:hAnsi="仿宋" w:eastAsia="仿宋" w:cs="微软雅黑"/>
          <w:color w:val="333333"/>
          <w:sz w:val="28"/>
          <w:szCs w:val="28"/>
          <w:shd w:val="clear" w:color="auto" w:fill="FFFFFF"/>
        </w:rPr>
        <w:t>上传的数据进行检查核验</w:t>
      </w:r>
      <w:r>
        <w:rPr>
          <w:rFonts w:hint="eastAsia" w:ascii="仿宋" w:hAnsi="仿宋" w:eastAsia="仿宋" w:cs="微软雅黑"/>
          <w:color w:val="333333"/>
          <w:sz w:val="28"/>
          <w:szCs w:val="28"/>
          <w:shd w:val="clear" w:color="auto" w:fill="FFFFFF"/>
        </w:rPr>
        <w:t>，及时处理上传数据相关问题。</w:t>
      </w:r>
    </w:p>
    <w:p w14:paraId="54BCFCAC">
      <w:pPr>
        <w:pStyle w:val="2"/>
        <w:widowControl/>
        <w:shd w:val="clear" w:color="auto" w:fill="FFFFFF"/>
        <w:spacing w:after="135" w:line="27" w:lineRule="atLeast"/>
        <w:ind w:firstLine="560" w:firstLineChars="200"/>
        <w:rPr>
          <w:rFonts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（四）实现配合关于云影像建设政策后期要求的其他系统接口改造。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34"/>
    <w:rsid w:val="00071734"/>
    <w:rsid w:val="00091359"/>
    <w:rsid w:val="000B3797"/>
    <w:rsid w:val="00172312"/>
    <w:rsid w:val="001C3022"/>
    <w:rsid w:val="001C6DF9"/>
    <w:rsid w:val="00242604"/>
    <w:rsid w:val="00266D67"/>
    <w:rsid w:val="0028016E"/>
    <w:rsid w:val="002D3737"/>
    <w:rsid w:val="002D3C46"/>
    <w:rsid w:val="003225F4"/>
    <w:rsid w:val="003C3055"/>
    <w:rsid w:val="00403F21"/>
    <w:rsid w:val="004618A8"/>
    <w:rsid w:val="004D7B5D"/>
    <w:rsid w:val="00542AA8"/>
    <w:rsid w:val="005453FF"/>
    <w:rsid w:val="00636DA2"/>
    <w:rsid w:val="0066394F"/>
    <w:rsid w:val="006D6AA4"/>
    <w:rsid w:val="00750D83"/>
    <w:rsid w:val="0077794B"/>
    <w:rsid w:val="007E0698"/>
    <w:rsid w:val="00873F18"/>
    <w:rsid w:val="00895F3B"/>
    <w:rsid w:val="00946CB2"/>
    <w:rsid w:val="009837A1"/>
    <w:rsid w:val="009B0F67"/>
    <w:rsid w:val="00A157C3"/>
    <w:rsid w:val="00AA178C"/>
    <w:rsid w:val="00B51C34"/>
    <w:rsid w:val="00B51E9F"/>
    <w:rsid w:val="00B605C4"/>
    <w:rsid w:val="00B71AA2"/>
    <w:rsid w:val="00C67BA0"/>
    <w:rsid w:val="00C83FB3"/>
    <w:rsid w:val="00CB5A5D"/>
    <w:rsid w:val="00D96C7A"/>
    <w:rsid w:val="00DA6D46"/>
    <w:rsid w:val="00DB064A"/>
    <w:rsid w:val="00E012A3"/>
    <w:rsid w:val="00E15BB3"/>
    <w:rsid w:val="00FC5924"/>
    <w:rsid w:val="00FD3FE9"/>
    <w:rsid w:val="1F425167"/>
    <w:rsid w:val="2F3C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912</Words>
  <Characters>928</Characters>
  <Lines>6</Lines>
  <Paragraphs>1</Paragraphs>
  <TotalTime>1</TotalTime>
  <ScaleCrop>false</ScaleCrop>
  <LinksUpToDate>false</LinksUpToDate>
  <CharactersWithSpaces>928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2024-11-06T11:04:00Z</dcterms:created>
  <dc:creator>000101-鲁聪敏</dc:creator>
  <cp:lastModifiedBy>lydfyy</cp:lastModifiedBy>
  <dcterms:modified xsi:type="dcterms:W3CDTF">2025-09-02T08:39:18Z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eyJoZGlkIjoiZDBiYWFlZjFjNDJmZmMzMmFmMzhjZDRjOTNjNWEzZGMiLCJ1c2VySWQiOiI3ODg3MTAyODEifQ==</vt:lpwstr>
  </property>
  <property fmtid="{D5CDD505-2E9C-101B-9397-08002B2CF9AE}" pid="3" name="KSOProductBuildVer">
    <vt:lpwstr>2052-12.1.0.22529</vt:lpwstr>
  </property>
  <property fmtid="{D5CDD505-2E9C-101B-9397-08002B2CF9AE}" pid="4" name="ICV">
    <vt:lpwstr>E32879D761DE4064B76CA5CDB20EFCB2_12</vt:lpwstr>
  </property>
</Properties>
</file>